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6" w:rsidRDefault="000120C6" w:rsidP="000120C6">
      <w:pPr>
        <w:ind w:hanging="1276"/>
      </w:pPr>
      <w:bookmarkStart w:id="0" w:name="_GoBack"/>
      <w:bookmarkEnd w:id="0"/>
      <w:r w:rsidRPr="00801ECA">
        <w:rPr>
          <w:rFonts w:ascii="Calibri" w:hAnsi="Calibri"/>
          <w:b/>
          <w:noProof/>
          <w:color w:val="404040"/>
          <w:sz w:val="20"/>
          <w:szCs w:val="20"/>
          <w:lang w:eastAsia="en-GB"/>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9525</wp:posOffset>
            </wp:positionV>
            <wp:extent cx="2238375" cy="628650"/>
            <wp:effectExtent l="0" t="0" r="9525" b="0"/>
            <wp:wrapThrough wrapText="bothSides">
              <wp:wrapPolygon edited="0">
                <wp:start x="7721" y="0"/>
                <wp:lineTo x="0" y="1309"/>
                <wp:lineTo x="0" y="20945"/>
                <wp:lineTo x="21508" y="20945"/>
                <wp:lineTo x="21508" y="1964"/>
                <wp:lineTo x="21324" y="0"/>
                <wp:lineTo x="7721"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9525</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Jokerman" w:hAnsi="Jokerman" w:cs="Futura"/>
          <w:color w:val="2D8023"/>
          <w:sz w:val="44"/>
          <w:szCs w:val="44"/>
        </w:rPr>
      </w:pPr>
      <w:r>
        <w:t xml:space="preserve">                        </w:t>
      </w:r>
      <w:r w:rsidR="00E3799F" w:rsidRPr="00E96A20">
        <w:rPr>
          <w:rFonts w:ascii="Jokerman" w:hAnsi="Jokerman" w:cs="Futura"/>
          <w:color w:val="2D8023"/>
          <w:sz w:val="44"/>
          <w:szCs w:val="44"/>
        </w:rPr>
        <w:t>Year 5</w:t>
      </w:r>
      <w:r w:rsidRPr="00E96A20">
        <w:rPr>
          <w:rFonts w:ascii="Jokerman" w:hAnsi="Jokerman" w:cs="Futura"/>
          <w:color w:val="2D8023"/>
          <w:sz w:val="44"/>
          <w:szCs w:val="44"/>
        </w:rPr>
        <w:t xml:space="preserve"> Newsletter</w:t>
      </w:r>
    </w:p>
    <w:p w:rsidR="00D33030" w:rsidRDefault="00D33030" w:rsidP="00D33030">
      <w:pPr>
        <w:rPr>
          <w:rFonts w:ascii="Jokerman" w:hAnsi="Jokerman" w:cs="Futura"/>
          <w:color w:val="2D8023"/>
          <w:sz w:val="44"/>
          <w:szCs w:val="44"/>
        </w:rPr>
      </w:pPr>
    </w:p>
    <w:p w:rsidR="000120C6" w:rsidRPr="00D33030" w:rsidRDefault="000120C6" w:rsidP="00D33030">
      <w:pPr>
        <w:jc w:val="center"/>
        <w:rPr>
          <w:rFonts w:ascii="Bradley Hand ITC" w:hAnsi="Bradley Hand ITC" w:cs="Futura"/>
          <w:color w:val="7030A0"/>
          <w:sz w:val="28"/>
          <w:szCs w:val="28"/>
        </w:rPr>
      </w:pPr>
      <w:r w:rsidRPr="00D33030">
        <w:rPr>
          <w:rFonts w:ascii="Bradley Hand ITC" w:hAnsi="Bradley Hand ITC" w:cs="Futura"/>
          <w:color w:val="7030A0"/>
          <w:sz w:val="28"/>
          <w:szCs w:val="28"/>
        </w:rPr>
        <w:t xml:space="preserve">Welcome to the start of a new academic year!  </w:t>
      </w:r>
      <w:r w:rsidR="00E3799F" w:rsidRPr="00D33030">
        <w:rPr>
          <w:rFonts w:ascii="Bradley Hand ITC" w:hAnsi="Bradley Hand ITC" w:cs="Futura"/>
          <w:color w:val="7030A0"/>
          <w:sz w:val="28"/>
          <w:szCs w:val="28"/>
        </w:rPr>
        <w:t>I am really looking</w:t>
      </w:r>
      <w:r w:rsidR="00D33030">
        <w:rPr>
          <w:rFonts w:ascii="Bradley Hand ITC" w:hAnsi="Bradley Hand ITC" w:cs="Futura"/>
          <w:color w:val="7030A0"/>
          <w:sz w:val="28"/>
          <w:szCs w:val="28"/>
        </w:rPr>
        <w:t xml:space="preserve"> </w:t>
      </w:r>
      <w:r w:rsidR="00E3799F" w:rsidRPr="00D33030">
        <w:rPr>
          <w:rFonts w:ascii="Bradley Hand ITC" w:hAnsi="Bradley Hand ITC" w:cs="Futura"/>
          <w:color w:val="7030A0"/>
          <w:sz w:val="28"/>
          <w:szCs w:val="28"/>
        </w:rPr>
        <w:t>forward to a successful first year at the school.</w:t>
      </w:r>
    </w:p>
    <w:p w:rsidR="004D2695" w:rsidRPr="00D33030" w:rsidRDefault="004D2695" w:rsidP="000120C6">
      <w:pPr>
        <w:jc w:val="center"/>
        <w:rPr>
          <w:rFonts w:ascii="Bradley Hand ITC" w:hAnsi="Bradley Hand ITC" w:cs="Futura"/>
          <w:b/>
          <w:color w:val="70AD47"/>
          <w:sz w:val="26"/>
          <w:szCs w:val="26"/>
        </w:rPr>
      </w:pPr>
    </w:p>
    <w:p w:rsidR="000120C6" w:rsidRPr="00E96A20" w:rsidRDefault="000120C6" w:rsidP="00D33030">
      <w:pPr>
        <w:jc w:val="center"/>
        <w:rPr>
          <w:rFonts w:ascii="Stencil" w:hAnsi="Stencil" w:cs="Futura"/>
          <w:b/>
          <w:color w:val="00B050"/>
          <w:sz w:val="32"/>
          <w:szCs w:val="32"/>
        </w:rPr>
      </w:pPr>
      <w:r w:rsidRPr="00E96A20">
        <w:rPr>
          <w:rFonts w:ascii="Stencil" w:hAnsi="Stencil" w:cs="Futura"/>
          <w:b/>
          <w:color w:val="00B050"/>
          <w:sz w:val="32"/>
          <w:szCs w:val="32"/>
        </w:rPr>
        <w:t>What are we fighting for?</w:t>
      </w:r>
    </w:p>
    <w:p w:rsidR="000120C6" w:rsidRPr="00E96A20" w:rsidRDefault="000120C6" w:rsidP="00A61551">
      <w:pPr>
        <w:jc w:val="center"/>
        <w:rPr>
          <w:rFonts w:ascii="Century Gothic" w:hAnsi="Century Gothic" w:cs="Futura"/>
          <w:color w:val="00B050"/>
          <w:sz w:val="26"/>
          <w:szCs w:val="26"/>
        </w:rPr>
      </w:pPr>
      <w:r w:rsidRPr="00E96A20">
        <w:rPr>
          <w:rFonts w:ascii="Century Gothic" w:hAnsi="Century Gothic" w:cs="Futura"/>
          <w:color w:val="00B050"/>
          <w:sz w:val="26"/>
          <w:szCs w:val="26"/>
        </w:rPr>
        <w:t>This half term we will be exploring the questi</w:t>
      </w:r>
      <w:r w:rsidR="00E3799F" w:rsidRPr="00E96A20">
        <w:rPr>
          <w:rFonts w:ascii="Century Gothic" w:hAnsi="Century Gothic" w:cs="Futura"/>
          <w:color w:val="00B050"/>
          <w:sz w:val="26"/>
          <w:szCs w:val="26"/>
        </w:rPr>
        <w:t xml:space="preserve">on: What are we fighting for? Y5 were briefly introduced to the idea of studying World War 1 during transition week, producing some really interesting questions and outstanding WW1 silhouette art. </w:t>
      </w:r>
      <w:r w:rsidR="00A61551" w:rsidRPr="00E96A20">
        <w:rPr>
          <w:rFonts w:ascii="Century Gothic" w:hAnsi="Century Gothic" w:cs="Futura"/>
          <w:color w:val="00B050"/>
          <w:sz w:val="26"/>
          <w:szCs w:val="26"/>
        </w:rPr>
        <w:t xml:space="preserve">This year marks the centenary, which we will explore, as well as what life was like during the war and why it began. </w:t>
      </w:r>
      <w:r w:rsidRPr="00E96A20">
        <w:rPr>
          <w:rFonts w:ascii="Century Gothic" w:hAnsi="Century Gothic" w:cs="Futura"/>
          <w:color w:val="00B050"/>
          <w:sz w:val="26"/>
          <w:szCs w:val="26"/>
        </w:rPr>
        <w:t>We have lots of exciting things to look forward to linked to our topic.</w:t>
      </w:r>
      <w:r w:rsidR="008E7894" w:rsidRPr="008E7894">
        <w:t xml:space="preserve"> </w:t>
      </w:r>
    </w:p>
    <w:p w:rsidR="000120C6" w:rsidRDefault="002F5AAF" w:rsidP="000120C6">
      <w:pPr>
        <w:jc w:val="center"/>
        <w:rPr>
          <w:rFonts w:ascii="Century Gothic" w:hAnsi="Century Gothic" w:cs="Futura"/>
          <w:b/>
          <w:color w:val="70AD47"/>
          <w:sz w:val="26"/>
          <w:szCs w:val="26"/>
        </w:rPr>
      </w:pPr>
      <w:r>
        <w:rPr>
          <w:noProof/>
          <w:lang w:eastAsia="en-GB"/>
        </w:rPr>
        <w:drawing>
          <wp:anchor distT="0" distB="0" distL="114300" distR="114300" simplePos="0" relativeHeight="251663360" behindDoc="0" locked="0" layoutInCell="1" allowOverlap="1">
            <wp:simplePos x="0" y="0"/>
            <wp:positionH relativeFrom="column">
              <wp:posOffset>3971337</wp:posOffset>
            </wp:positionH>
            <wp:positionV relativeFrom="paragraph">
              <wp:posOffset>193675</wp:posOffset>
            </wp:positionV>
            <wp:extent cx="2060812" cy="1603166"/>
            <wp:effectExtent l="0" t="0" r="0" b="0"/>
            <wp:wrapNone/>
            <wp:docPr id="7" name="Picture 7" descr="Image result for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0812" cy="16031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-163773</wp:posOffset>
            </wp:positionH>
            <wp:positionV relativeFrom="paragraph">
              <wp:posOffset>209550</wp:posOffset>
            </wp:positionV>
            <wp:extent cx="4053205" cy="1586230"/>
            <wp:effectExtent l="0" t="0" r="4445" b="0"/>
            <wp:wrapThrough wrapText="bothSides">
              <wp:wrapPolygon edited="0">
                <wp:start x="0" y="0"/>
                <wp:lineTo x="0" y="21271"/>
                <wp:lineTo x="21522" y="21271"/>
                <wp:lineTo x="21522" y="0"/>
                <wp:lineTo x="0" y="0"/>
              </wp:wrapPolygon>
            </wp:wrapThrough>
            <wp:docPr id="3" name="Picture 3" descr="Image result for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320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0C6" w:rsidRDefault="000120C6"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Bauhaus 93" w:hAnsi="Bauhaus 93" w:cs="Futura"/>
          <w:color w:val="7030A0"/>
          <w:sz w:val="28"/>
          <w:szCs w:val="28"/>
        </w:rPr>
      </w:pPr>
    </w:p>
    <w:p w:rsidR="008E7894" w:rsidRDefault="008E7894" w:rsidP="000120C6">
      <w:pPr>
        <w:jc w:val="center"/>
        <w:rPr>
          <w:rFonts w:ascii="Bauhaus 93" w:hAnsi="Bauhaus 93" w:cs="Futura"/>
          <w:color w:val="7030A0"/>
          <w:sz w:val="28"/>
          <w:szCs w:val="28"/>
        </w:rPr>
      </w:pPr>
    </w:p>
    <w:p w:rsidR="000120C6" w:rsidRPr="00E96A20" w:rsidRDefault="000120C6" w:rsidP="000120C6">
      <w:pPr>
        <w:jc w:val="center"/>
        <w:rPr>
          <w:rFonts w:ascii="Bauhaus 93" w:hAnsi="Bauhaus 93" w:cs="Futura"/>
          <w:color w:val="7030A0"/>
          <w:sz w:val="28"/>
          <w:szCs w:val="28"/>
        </w:rPr>
      </w:pPr>
      <w:r w:rsidRPr="00E96A20">
        <w:rPr>
          <w:rFonts w:ascii="Bauhaus 93" w:hAnsi="Bauhaus 93" w:cs="Futura"/>
          <w:color w:val="7030A0"/>
          <w:sz w:val="28"/>
          <w:szCs w:val="28"/>
        </w:rPr>
        <w:t xml:space="preserve">English </w:t>
      </w:r>
    </w:p>
    <w:p w:rsidR="000120C6" w:rsidRPr="008E7894" w:rsidRDefault="008E7894" w:rsidP="008E7894">
      <w:pPr>
        <w:rPr>
          <w:rFonts w:ascii="Century Gothic" w:hAnsi="Century Gothic" w:cs="Futura"/>
          <w:color w:val="7030A0"/>
          <w:sz w:val="26"/>
          <w:szCs w:val="26"/>
        </w:rPr>
      </w:pPr>
      <w:r>
        <w:rPr>
          <w:noProof/>
          <w:lang w:eastAsia="en-GB"/>
        </w:rPr>
        <w:drawing>
          <wp:anchor distT="0" distB="0" distL="114300" distR="114300" simplePos="0" relativeHeight="251661312" behindDoc="0" locked="0" layoutInCell="1" allowOverlap="1">
            <wp:simplePos x="0" y="0"/>
            <wp:positionH relativeFrom="margin">
              <wp:posOffset>4483024</wp:posOffset>
            </wp:positionH>
            <wp:positionV relativeFrom="paragraph">
              <wp:posOffset>8634</wp:posOffset>
            </wp:positionV>
            <wp:extent cx="1457990" cy="2224623"/>
            <wp:effectExtent l="0" t="0" r="8890" b="4445"/>
            <wp:wrapThrough wrapText="bothSides">
              <wp:wrapPolygon edited="0">
                <wp:start x="0" y="0"/>
                <wp:lineTo x="0" y="21458"/>
                <wp:lineTo x="21449" y="21458"/>
                <wp:lineTo x="21449" y="0"/>
                <wp:lineTo x="0" y="0"/>
              </wp:wrapPolygon>
            </wp:wrapThrough>
            <wp:docPr id="4" name="Picture 4" descr="Image result for war hors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 horse 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90" cy="2224623"/>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7030A0"/>
          <w:sz w:val="26"/>
          <w:szCs w:val="26"/>
        </w:rPr>
        <w:t>Linking with our theme, this half terms focus book will be ‘</w:t>
      </w:r>
      <w:r w:rsidR="00E3799F" w:rsidRPr="00E96A20">
        <w:rPr>
          <w:rFonts w:ascii="Century Gothic" w:hAnsi="Century Gothic" w:cs="Futura"/>
          <w:color w:val="7030A0"/>
          <w:sz w:val="26"/>
          <w:szCs w:val="26"/>
        </w:rPr>
        <w:t>War Horse’</w:t>
      </w:r>
      <w:r w:rsidR="000120C6" w:rsidRPr="00E96A20">
        <w:rPr>
          <w:rFonts w:ascii="Century Gothic" w:hAnsi="Century Gothic" w:cs="Futura"/>
          <w:color w:val="7030A0"/>
          <w:sz w:val="26"/>
          <w:szCs w:val="26"/>
        </w:rPr>
        <w:t xml:space="preserve"> by </w:t>
      </w:r>
      <w:r w:rsidR="00E3799F" w:rsidRPr="00E96A20">
        <w:rPr>
          <w:rFonts w:ascii="Century Gothic" w:hAnsi="Century Gothic" w:cs="Futura"/>
          <w:color w:val="7030A0"/>
          <w:sz w:val="26"/>
          <w:szCs w:val="26"/>
        </w:rPr>
        <w:t>Michael Morpurgo</w:t>
      </w:r>
      <w:r w:rsidR="000120C6" w:rsidRPr="00E96A20">
        <w:rPr>
          <w:rFonts w:ascii="Century Gothic" w:hAnsi="Century Gothic" w:cs="Futura"/>
          <w:color w:val="7030A0"/>
          <w:sz w:val="26"/>
          <w:szCs w:val="26"/>
        </w:rPr>
        <w:t xml:space="preserve">. We will be </w:t>
      </w:r>
      <w:r w:rsidR="00E3799F" w:rsidRPr="00E96A20">
        <w:rPr>
          <w:rFonts w:ascii="Century Gothic" w:hAnsi="Century Gothic" w:cs="Futura"/>
          <w:color w:val="7030A0"/>
          <w:sz w:val="26"/>
          <w:szCs w:val="26"/>
        </w:rPr>
        <w:t>delving into this bestselling book by one of our country’s leading authors</w:t>
      </w:r>
      <w:r w:rsidR="000120C6" w:rsidRPr="00E96A20">
        <w:rPr>
          <w:rFonts w:ascii="Century Gothic" w:hAnsi="Century Gothic" w:cs="Futura"/>
          <w:color w:val="7030A0"/>
          <w:sz w:val="26"/>
          <w:szCs w:val="26"/>
        </w:rPr>
        <w:t xml:space="preserve"> and </w:t>
      </w:r>
      <w:r w:rsidR="00E3799F" w:rsidRPr="00E96A20">
        <w:rPr>
          <w:rFonts w:ascii="Century Gothic" w:hAnsi="Century Gothic" w:cs="Futura"/>
          <w:color w:val="7030A0"/>
          <w:sz w:val="26"/>
          <w:szCs w:val="26"/>
        </w:rPr>
        <w:t>exploring</w:t>
      </w:r>
      <w:r w:rsidR="000120C6" w:rsidRPr="00E96A20">
        <w:rPr>
          <w:rFonts w:ascii="Century Gothic" w:hAnsi="Century Gothic" w:cs="Futura"/>
          <w:color w:val="7030A0"/>
          <w:sz w:val="26"/>
          <w:szCs w:val="26"/>
        </w:rPr>
        <w:t xml:space="preserve"> it in a </w:t>
      </w:r>
      <w:r w:rsidR="00E3799F" w:rsidRPr="00E96A20">
        <w:rPr>
          <w:rFonts w:ascii="Century Gothic" w:hAnsi="Century Gothic" w:cs="Futura"/>
          <w:color w:val="7030A0"/>
          <w:sz w:val="26"/>
          <w:szCs w:val="26"/>
        </w:rPr>
        <w:t>number</w:t>
      </w:r>
      <w:r w:rsidR="000120C6" w:rsidRPr="00E96A20">
        <w:rPr>
          <w:rFonts w:ascii="Century Gothic" w:hAnsi="Century Gothic" w:cs="Futura"/>
          <w:color w:val="7030A0"/>
          <w:sz w:val="26"/>
          <w:szCs w:val="26"/>
        </w:rPr>
        <w:t xml:space="preserve"> of ways. Over the half term, we aim to cover a range of </w:t>
      </w:r>
      <w:r w:rsidR="00D33030">
        <w:rPr>
          <w:rFonts w:ascii="Century Gothic" w:hAnsi="Century Gothic" w:cs="Futura"/>
          <w:color w:val="7030A0"/>
          <w:sz w:val="26"/>
          <w:szCs w:val="26"/>
        </w:rPr>
        <w:t xml:space="preserve">writing </w:t>
      </w:r>
      <w:r w:rsidR="000120C6" w:rsidRPr="00E96A20">
        <w:rPr>
          <w:rFonts w:ascii="Century Gothic" w:hAnsi="Century Gothic" w:cs="Futura"/>
          <w:color w:val="7030A0"/>
          <w:sz w:val="26"/>
          <w:szCs w:val="26"/>
        </w:rPr>
        <w:t xml:space="preserve">genres </w:t>
      </w:r>
      <w:r w:rsidR="00A13D28" w:rsidRPr="00E96A20">
        <w:rPr>
          <w:rFonts w:ascii="Century Gothic" w:hAnsi="Century Gothic" w:cs="Futura"/>
          <w:color w:val="7030A0"/>
          <w:sz w:val="26"/>
          <w:szCs w:val="26"/>
        </w:rPr>
        <w:t>including</w:t>
      </w:r>
      <w:r w:rsidR="000120C6" w:rsidRPr="00E96A20">
        <w:rPr>
          <w:rFonts w:ascii="Century Gothic" w:hAnsi="Century Gothic" w:cs="Futura"/>
          <w:color w:val="7030A0"/>
          <w:sz w:val="26"/>
          <w:szCs w:val="26"/>
        </w:rPr>
        <w:t xml:space="preserve">; diary </w:t>
      </w:r>
      <w:r w:rsidR="00A13D28" w:rsidRPr="00E96A20">
        <w:rPr>
          <w:rFonts w:ascii="Century Gothic" w:hAnsi="Century Gothic" w:cs="Futura"/>
          <w:color w:val="7030A0"/>
          <w:sz w:val="26"/>
          <w:szCs w:val="26"/>
        </w:rPr>
        <w:t>entries</w:t>
      </w:r>
      <w:r w:rsidR="000120C6" w:rsidRPr="00E96A20">
        <w:rPr>
          <w:rFonts w:ascii="Century Gothic" w:hAnsi="Century Gothic" w:cs="Futura"/>
          <w:color w:val="7030A0"/>
          <w:sz w:val="26"/>
          <w:szCs w:val="26"/>
        </w:rPr>
        <w:t xml:space="preserve">, poems, </w:t>
      </w:r>
      <w:r w:rsidR="00A61551" w:rsidRPr="00E96A20">
        <w:rPr>
          <w:rFonts w:ascii="Century Gothic" w:hAnsi="Century Gothic" w:cs="Futura"/>
          <w:color w:val="7030A0"/>
          <w:sz w:val="26"/>
          <w:szCs w:val="26"/>
        </w:rPr>
        <w:t>advertisements</w:t>
      </w:r>
      <w:r w:rsidR="00A13D28" w:rsidRPr="00E96A20">
        <w:rPr>
          <w:rFonts w:ascii="Century Gothic" w:hAnsi="Century Gothic" w:cs="Futura"/>
          <w:color w:val="7030A0"/>
          <w:sz w:val="26"/>
          <w:szCs w:val="26"/>
        </w:rPr>
        <w:t xml:space="preserve">, and persuasive speeches. </w:t>
      </w:r>
      <w:r w:rsidR="000120C6" w:rsidRPr="00E96A20">
        <w:rPr>
          <w:rFonts w:ascii="Century Gothic" w:hAnsi="Century Gothic" w:cs="Futura"/>
          <w:color w:val="7030A0"/>
          <w:sz w:val="26"/>
          <w:szCs w:val="26"/>
        </w:rPr>
        <w:t xml:space="preserve"> </w:t>
      </w:r>
      <w:r w:rsidR="00A13D28" w:rsidRPr="00E96A20">
        <w:rPr>
          <w:rFonts w:ascii="Century Gothic" w:hAnsi="Century Gothic" w:cs="Futura"/>
          <w:color w:val="7030A0"/>
          <w:sz w:val="26"/>
          <w:szCs w:val="26"/>
        </w:rPr>
        <w:t>During grammar lessons we will be focussing on punctuation, paragraphs, tenses and relative clauses. In addition to this, we will have daily handwriting and spelling lessons where we aim to develop children’s understanding and add to their prior knowledge.</w:t>
      </w:r>
    </w:p>
    <w:p w:rsidR="000120C6" w:rsidRPr="00E96A20" w:rsidRDefault="000120C6" w:rsidP="000120C6">
      <w:pPr>
        <w:jc w:val="center"/>
        <w:rPr>
          <w:rFonts w:ascii="Bauhaus 93" w:hAnsi="Bauhaus 93" w:cs="Futura"/>
          <w:color w:val="70AD47"/>
          <w:sz w:val="28"/>
          <w:szCs w:val="28"/>
        </w:rPr>
      </w:pPr>
      <w:r w:rsidRPr="00E96A20">
        <w:rPr>
          <w:rFonts w:ascii="Bauhaus 93" w:hAnsi="Bauhaus 93" w:cs="Futura"/>
          <w:color w:val="70AD47"/>
          <w:sz w:val="28"/>
          <w:szCs w:val="28"/>
        </w:rPr>
        <w:lastRenderedPageBreak/>
        <w:t>Mathematics</w:t>
      </w:r>
    </w:p>
    <w:p w:rsidR="004D2695" w:rsidRPr="00E96A20" w:rsidRDefault="00D33030" w:rsidP="008E7894">
      <w:pPr>
        <w:rPr>
          <w:rFonts w:ascii="Century Gothic" w:hAnsi="Century Gothic" w:cs="Futura"/>
          <w:b/>
          <w:color w:val="00B050"/>
          <w:sz w:val="26"/>
          <w:szCs w:val="26"/>
        </w:rPr>
      </w:pPr>
      <w:r>
        <w:rPr>
          <w:noProof/>
          <w:lang w:eastAsia="en-GB"/>
        </w:rPr>
        <w:drawing>
          <wp:anchor distT="0" distB="0" distL="114300" distR="114300" simplePos="0" relativeHeight="251662336" behindDoc="0" locked="0" layoutInCell="1" allowOverlap="1">
            <wp:simplePos x="0" y="0"/>
            <wp:positionH relativeFrom="margin">
              <wp:posOffset>-635</wp:posOffset>
            </wp:positionH>
            <wp:positionV relativeFrom="paragraph">
              <wp:posOffset>12700</wp:posOffset>
            </wp:positionV>
            <wp:extent cx="1377950" cy="1377950"/>
            <wp:effectExtent l="0" t="0" r="0" b="0"/>
            <wp:wrapThrough wrapText="bothSides">
              <wp:wrapPolygon edited="0">
                <wp:start x="0" y="0"/>
                <wp:lineTo x="0" y="21202"/>
                <wp:lineTo x="21202" y="21202"/>
                <wp:lineTo x="21202" y="0"/>
                <wp:lineTo x="0" y="0"/>
              </wp:wrapPolygon>
            </wp:wrapThrough>
            <wp:docPr id="5" name="Picture 5" descr="Image result for maths place valu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place value 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00B050"/>
          <w:sz w:val="26"/>
          <w:szCs w:val="26"/>
        </w:rPr>
        <w:t xml:space="preserve">We will begin this term by applying our understanding of number and place value, before moving onto consolidating our understanding of measures, geometry and fractions, decimals and percentages.  In addition to these daily morning sessions we are have mental </w:t>
      </w:r>
      <w:r w:rsidR="00E3799F" w:rsidRPr="00E96A20">
        <w:rPr>
          <w:rFonts w:ascii="Century Gothic" w:hAnsi="Century Gothic" w:cs="Futura"/>
          <w:color w:val="00B050"/>
          <w:sz w:val="26"/>
          <w:szCs w:val="26"/>
        </w:rPr>
        <w:t>arithmetic lessons for 15</w:t>
      </w:r>
      <w:r w:rsidR="000120C6" w:rsidRPr="00E96A20">
        <w:rPr>
          <w:rFonts w:ascii="Century Gothic" w:hAnsi="Century Gothic" w:cs="Futura"/>
          <w:color w:val="00B050"/>
          <w:sz w:val="26"/>
          <w:szCs w:val="26"/>
        </w:rPr>
        <w:t xml:space="preserve"> minutes each afternoon to ensure fluency in each child’s number facts and times tables. It is vital that all children are secure in their knowledge of these number facts. We therefore strongly encourage children to continue to practise their times tables at home.</w:t>
      </w:r>
    </w:p>
    <w:p w:rsidR="004D2695" w:rsidRDefault="004D2695" w:rsidP="008E7894"/>
    <w:p w:rsidR="000120C6" w:rsidRPr="00E96A20" w:rsidRDefault="000120C6" w:rsidP="008E7894">
      <w:pPr>
        <w:jc w:val="center"/>
        <w:rPr>
          <w:rFonts w:ascii="Bauhaus 93" w:hAnsi="Bauhaus 93" w:cs="Futura"/>
          <w:color w:val="7030A0"/>
          <w:sz w:val="28"/>
          <w:szCs w:val="28"/>
        </w:rPr>
      </w:pPr>
      <w:r w:rsidRPr="00E96A20">
        <w:rPr>
          <w:rFonts w:ascii="Bauhaus 93" w:hAnsi="Bauhaus 93" w:cs="Futura"/>
          <w:color w:val="7030A0"/>
          <w:sz w:val="28"/>
          <w:szCs w:val="28"/>
        </w:rPr>
        <w:t>PE</w:t>
      </w:r>
    </w:p>
    <w:p w:rsidR="000120C6" w:rsidRPr="00E96A20" w:rsidRDefault="00E3799F" w:rsidP="000120C6">
      <w:pPr>
        <w:jc w:val="center"/>
        <w:rPr>
          <w:rFonts w:ascii="Century Gothic" w:hAnsi="Century Gothic" w:cs="Futura"/>
          <w:color w:val="7030A0"/>
          <w:sz w:val="26"/>
          <w:szCs w:val="26"/>
        </w:rPr>
      </w:pPr>
      <w:r w:rsidRPr="00E96A20">
        <w:rPr>
          <w:rFonts w:ascii="Century Gothic" w:hAnsi="Century Gothic" w:cs="Futura"/>
          <w:color w:val="7030A0"/>
          <w:sz w:val="26"/>
          <w:szCs w:val="26"/>
        </w:rPr>
        <w:t>This year, Year 5</w:t>
      </w:r>
      <w:r w:rsidR="000120C6" w:rsidRPr="00E96A20">
        <w:rPr>
          <w:rFonts w:ascii="Century Gothic" w:hAnsi="Century Gothic" w:cs="Futura"/>
          <w:color w:val="7030A0"/>
          <w:sz w:val="26"/>
          <w:szCs w:val="26"/>
        </w:rPr>
        <w:t xml:space="preserve"> will be receiving PE lessons on a Thursday</w:t>
      </w:r>
      <w:r w:rsidR="00A13D28" w:rsidRPr="00E96A20">
        <w:rPr>
          <w:rFonts w:ascii="Century Gothic" w:hAnsi="Century Gothic" w:cs="Futura"/>
          <w:color w:val="7030A0"/>
          <w:sz w:val="26"/>
          <w:szCs w:val="26"/>
        </w:rPr>
        <w:t xml:space="preserve">. </w:t>
      </w:r>
      <w:r w:rsidR="000120C6" w:rsidRPr="00E96A20">
        <w:rPr>
          <w:rFonts w:ascii="Century Gothic" w:hAnsi="Century Gothic" w:cs="Futura"/>
          <w:color w:val="7030A0"/>
          <w:sz w:val="26"/>
          <w:szCs w:val="26"/>
        </w:rPr>
        <w:t>We are very lucky to have a PE coach</w:t>
      </w:r>
      <w:r w:rsidR="00A13D28" w:rsidRPr="00E96A20">
        <w:rPr>
          <w:rFonts w:ascii="Century Gothic" w:hAnsi="Century Gothic" w:cs="Futura"/>
          <w:color w:val="7030A0"/>
          <w:sz w:val="26"/>
          <w:szCs w:val="26"/>
        </w:rPr>
        <w:t xml:space="preserve"> at Birklands</w:t>
      </w:r>
      <w:r w:rsidR="000120C6" w:rsidRPr="00E96A20">
        <w:rPr>
          <w:rFonts w:ascii="Century Gothic" w:hAnsi="Century Gothic" w:cs="Futura"/>
          <w:color w:val="7030A0"/>
          <w:sz w:val="26"/>
          <w:szCs w:val="26"/>
        </w:rPr>
        <w:t xml:space="preserve">, who will be teaching </w:t>
      </w:r>
      <w:r w:rsidR="00A13D28" w:rsidRPr="00E96A20">
        <w:rPr>
          <w:rFonts w:ascii="Century Gothic" w:hAnsi="Century Gothic" w:cs="Futura"/>
          <w:color w:val="7030A0"/>
          <w:sz w:val="26"/>
          <w:szCs w:val="26"/>
        </w:rPr>
        <w:t>the children</w:t>
      </w:r>
      <w:r w:rsidR="000120C6" w:rsidRPr="00E96A20">
        <w:rPr>
          <w:rFonts w:ascii="Century Gothic" w:hAnsi="Century Gothic" w:cs="Futura"/>
          <w:color w:val="7030A0"/>
          <w:sz w:val="26"/>
          <w:szCs w:val="26"/>
        </w:rPr>
        <w:t xml:space="preserve"> a range of skills.  In order to take part, children need to be wearing their PE kit, which includes a white t shirt, black shorts and trainers. Please ensure these are in s</w:t>
      </w:r>
      <w:r w:rsidR="00A13D28" w:rsidRPr="00E96A20">
        <w:rPr>
          <w:rFonts w:ascii="Century Gothic" w:hAnsi="Century Gothic" w:cs="Futura"/>
          <w:color w:val="7030A0"/>
          <w:sz w:val="26"/>
          <w:szCs w:val="26"/>
        </w:rPr>
        <w:t xml:space="preserve">chool at the start of each week to enable your child to participate in sessions. </w:t>
      </w:r>
    </w:p>
    <w:p w:rsidR="000120C6" w:rsidRPr="000120C6" w:rsidRDefault="000120C6" w:rsidP="000120C6">
      <w:pPr>
        <w:jc w:val="center"/>
        <w:rPr>
          <w:color w:val="800000"/>
        </w:rPr>
      </w:pPr>
    </w:p>
    <w:p w:rsidR="000120C6" w:rsidRPr="00E96A20" w:rsidRDefault="000120C6" w:rsidP="008E7894">
      <w:pPr>
        <w:jc w:val="center"/>
        <w:rPr>
          <w:rFonts w:ascii="Bauhaus 93" w:hAnsi="Bauhaus 93" w:cs="Futura"/>
          <w:b/>
          <w:color w:val="00B050"/>
          <w:sz w:val="28"/>
          <w:szCs w:val="28"/>
        </w:rPr>
      </w:pPr>
      <w:r w:rsidRPr="00E96A20">
        <w:rPr>
          <w:rFonts w:ascii="Bauhaus 93" w:hAnsi="Bauhaus 93" w:cs="Futura"/>
          <w:b/>
          <w:color w:val="00B050"/>
          <w:sz w:val="28"/>
          <w:szCs w:val="28"/>
        </w:rPr>
        <w:t>Homework</w:t>
      </w:r>
    </w:p>
    <w:p w:rsidR="000120C6" w:rsidRPr="00E96A20" w:rsidRDefault="000120C6" w:rsidP="000120C6">
      <w:pPr>
        <w:jc w:val="center"/>
        <w:rPr>
          <w:rFonts w:ascii="Century Gothic" w:hAnsi="Century Gothic" w:cs="Futura"/>
          <w:b/>
          <w:color w:val="00B050"/>
          <w:sz w:val="26"/>
          <w:szCs w:val="26"/>
        </w:rPr>
      </w:pPr>
      <w:r w:rsidRPr="00E96A20">
        <w:rPr>
          <w:rFonts w:ascii="Century Gothic" w:hAnsi="Century Gothic" w:cs="Futura"/>
          <w:color w:val="00B050"/>
          <w:sz w:val="26"/>
          <w:szCs w:val="26"/>
        </w:rPr>
        <w:t xml:space="preserve">It is expected that </w:t>
      </w:r>
      <w:r w:rsidR="00A13D28" w:rsidRPr="00E96A20">
        <w:rPr>
          <w:rFonts w:ascii="Century Gothic" w:hAnsi="Century Gothic" w:cs="Futura"/>
          <w:color w:val="00B050"/>
          <w:sz w:val="26"/>
          <w:szCs w:val="26"/>
        </w:rPr>
        <w:t xml:space="preserve">children read at home at least </w:t>
      </w:r>
      <w:r w:rsidR="00D33030">
        <w:rPr>
          <w:rFonts w:ascii="Century Gothic" w:hAnsi="Century Gothic" w:cs="Futura"/>
          <w:color w:val="00B050"/>
          <w:sz w:val="26"/>
          <w:szCs w:val="26"/>
        </w:rPr>
        <w:t>three</w:t>
      </w:r>
      <w:r w:rsidRPr="00E96A20">
        <w:rPr>
          <w:rFonts w:ascii="Century Gothic" w:hAnsi="Century Gothic" w:cs="Futura"/>
          <w:color w:val="00B050"/>
          <w:sz w:val="26"/>
          <w:szCs w:val="26"/>
        </w:rPr>
        <w:t xml:space="preserve"> times each week. </w:t>
      </w:r>
      <w:r w:rsidR="00A13D28" w:rsidRPr="00E96A20">
        <w:rPr>
          <w:rFonts w:ascii="Century Gothic" w:hAnsi="Century Gothic" w:cs="Futura"/>
          <w:color w:val="00B050"/>
          <w:sz w:val="26"/>
          <w:szCs w:val="26"/>
        </w:rPr>
        <w:t xml:space="preserve">Reading is such an essential skill, particularly in </w:t>
      </w:r>
      <w:r w:rsidR="00D33030">
        <w:rPr>
          <w:rFonts w:ascii="Century Gothic" w:hAnsi="Century Gothic" w:cs="Futura"/>
          <w:color w:val="00B050"/>
          <w:sz w:val="26"/>
          <w:szCs w:val="26"/>
        </w:rPr>
        <w:t>Upper Key S</w:t>
      </w:r>
      <w:r w:rsidR="00E3799F" w:rsidRPr="00E96A20">
        <w:rPr>
          <w:rFonts w:ascii="Century Gothic" w:hAnsi="Century Gothic" w:cs="Futura"/>
          <w:color w:val="00B050"/>
          <w:sz w:val="26"/>
          <w:szCs w:val="26"/>
        </w:rPr>
        <w:t>tage 2</w:t>
      </w:r>
      <w:r w:rsidR="00A13D28" w:rsidRPr="00E96A20">
        <w:rPr>
          <w:rFonts w:ascii="Century Gothic" w:hAnsi="Century Gothic" w:cs="Futura"/>
          <w:color w:val="00B050"/>
          <w:sz w:val="26"/>
          <w:szCs w:val="26"/>
        </w:rPr>
        <w:t xml:space="preserve">. The more your child reads, the better their reading, comprehension, spelling and writing will become. </w:t>
      </w:r>
      <w:r w:rsidRPr="00E96A20">
        <w:rPr>
          <w:rFonts w:ascii="Century Gothic" w:hAnsi="Century Gothic" w:cs="Futura"/>
          <w:color w:val="00B050"/>
          <w:sz w:val="26"/>
          <w:szCs w:val="26"/>
        </w:rPr>
        <w:t>Whenever your child reads at home, please sign their reading diary. These reading diaries need to be br</w:t>
      </w:r>
      <w:r w:rsidR="00A13D28" w:rsidRPr="00E96A20">
        <w:rPr>
          <w:rFonts w:ascii="Century Gothic" w:hAnsi="Century Gothic" w:cs="Futura"/>
          <w:color w:val="00B050"/>
          <w:sz w:val="26"/>
          <w:szCs w:val="26"/>
        </w:rPr>
        <w:t xml:space="preserve">ought to school each day. Maths, </w:t>
      </w:r>
      <w:r w:rsidRPr="00E96A20">
        <w:rPr>
          <w:rFonts w:ascii="Century Gothic" w:hAnsi="Century Gothic" w:cs="Futura"/>
          <w:color w:val="00B050"/>
          <w:sz w:val="26"/>
          <w:szCs w:val="26"/>
        </w:rPr>
        <w:t>English</w:t>
      </w:r>
      <w:r w:rsidR="00A13D28" w:rsidRPr="00E96A20">
        <w:rPr>
          <w:rFonts w:ascii="Century Gothic" w:hAnsi="Century Gothic" w:cs="Futura"/>
          <w:color w:val="00B050"/>
          <w:sz w:val="26"/>
          <w:szCs w:val="26"/>
        </w:rPr>
        <w:t xml:space="preserve"> or topic</w:t>
      </w:r>
      <w:r w:rsidRPr="00E96A20">
        <w:rPr>
          <w:rFonts w:ascii="Century Gothic" w:hAnsi="Century Gothic" w:cs="Futura"/>
          <w:color w:val="00B050"/>
          <w:sz w:val="26"/>
          <w:szCs w:val="26"/>
        </w:rPr>
        <w:t xml:space="preserve"> homework is set each Thursday and due in on Tuesday. Homework will always link</w:t>
      </w:r>
      <w:r w:rsidR="00E3799F" w:rsidRPr="00E96A20">
        <w:rPr>
          <w:rFonts w:ascii="Century Gothic" w:hAnsi="Century Gothic" w:cs="Futura"/>
          <w:color w:val="00B050"/>
          <w:sz w:val="26"/>
          <w:szCs w:val="26"/>
        </w:rPr>
        <w:t xml:space="preserve"> to the work in class that week, t</w:t>
      </w:r>
      <w:r w:rsidR="00A13D28" w:rsidRPr="00E96A20">
        <w:rPr>
          <w:rFonts w:ascii="Century Gothic" w:hAnsi="Century Gothic" w:cs="Futura"/>
          <w:color w:val="00B050"/>
          <w:sz w:val="26"/>
          <w:szCs w:val="26"/>
        </w:rPr>
        <w:t xml:space="preserve">herefore, it is essential that your child brings their homework in on time so that they are prepared for their new learning. </w:t>
      </w:r>
    </w:p>
    <w:p w:rsidR="000120C6" w:rsidRDefault="000120C6" w:rsidP="008E7894"/>
    <w:p w:rsidR="00A13D28" w:rsidRPr="00E96A20" w:rsidRDefault="00E3799F" w:rsidP="00A13D28">
      <w:pPr>
        <w:jc w:val="center"/>
        <w:rPr>
          <w:rFonts w:ascii="Century Gothic" w:hAnsi="Century Gothic"/>
          <w:color w:val="7030A0"/>
          <w:sz w:val="26"/>
          <w:szCs w:val="26"/>
        </w:rPr>
      </w:pPr>
      <w:r w:rsidRPr="00E96A20">
        <w:rPr>
          <w:rFonts w:ascii="Century Gothic" w:hAnsi="Century Gothic"/>
          <w:color w:val="7030A0"/>
          <w:sz w:val="26"/>
          <w:szCs w:val="26"/>
        </w:rPr>
        <w:t>I</w:t>
      </w:r>
      <w:r w:rsidR="00A13D28" w:rsidRPr="00E96A20">
        <w:rPr>
          <w:rFonts w:ascii="Century Gothic" w:hAnsi="Century Gothic"/>
          <w:color w:val="7030A0"/>
          <w:sz w:val="26"/>
          <w:szCs w:val="26"/>
        </w:rPr>
        <w:t>t</w:t>
      </w:r>
      <w:r w:rsidR="000120C6" w:rsidRPr="00E96A20">
        <w:rPr>
          <w:rFonts w:ascii="Century Gothic" w:hAnsi="Century Gothic"/>
          <w:color w:val="7030A0"/>
          <w:sz w:val="26"/>
          <w:szCs w:val="26"/>
        </w:rPr>
        <w:t xml:space="preserve"> is vital that children attend school every day. Please ensure that your child is punctual to ensure they do not miss any learning. </w:t>
      </w:r>
    </w:p>
    <w:p w:rsidR="00A13D28" w:rsidRPr="00E96A20" w:rsidRDefault="00A13D28" w:rsidP="00A13D28">
      <w:pPr>
        <w:jc w:val="center"/>
        <w:rPr>
          <w:rFonts w:ascii="Century Gothic" w:hAnsi="Century Gothic"/>
          <w:color w:val="7030A0"/>
          <w:sz w:val="26"/>
          <w:szCs w:val="26"/>
        </w:rPr>
      </w:pPr>
    </w:p>
    <w:p w:rsidR="00A13D28" w:rsidRPr="00E96A20" w:rsidRDefault="00A13D28" w:rsidP="00A13D28">
      <w:pPr>
        <w:jc w:val="center"/>
        <w:rPr>
          <w:rFonts w:ascii="Century Gothic" w:hAnsi="Century Gothic"/>
          <w:color w:val="7030A0"/>
          <w:sz w:val="26"/>
          <w:szCs w:val="26"/>
        </w:rPr>
      </w:pPr>
      <w:r w:rsidRPr="00E96A20">
        <w:rPr>
          <w:rFonts w:ascii="Century Gothic" w:hAnsi="Century Gothic"/>
          <w:color w:val="7030A0"/>
          <w:sz w:val="26"/>
          <w:szCs w:val="26"/>
        </w:rPr>
        <w:t>If you</w:t>
      </w:r>
      <w:r w:rsidRPr="00E96A20">
        <w:rPr>
          <w:rFonts w:ascii="Century Gothic" w:hAnsi="Century Gothic"/>
          <w:color w:val="7030A0"/>
        </w:rPr>
        <w:t xml:space="preserve"> </w:t>
      </w:r>
      <w:r w:rsidRPr="00E96A20">
        <w:rPr>
          <w:rFonts w:ascii="Century Gothic" w:hAnsi="Century Gothic"/>
          <w:color w:val="7030A0"/>
          <w:sz w:val="26"/>
          <w:szCs w:val="26"/>
        </w:rPr>
        <w:t>have any questions please do not hesitate to come and see us or give us a phone call!</w:t>
      </w:r>
    </w:p>
    <w:p w:rsidR="00A13D28" w:rsidRPr="00E96A20" w:rsidRDefault="00A13D28" w:rsidP="000120C6">
      <w:pPr>
        <w:jc w:val="center"/>
        <w:rPr>
          <w:rFonts w:ascii="Century Gothic" w:hAnsi="Century Gothic"/>
          <w:color w:val="7030A0"/>
          <w:sz w:val="26"/>
          <w:szCs w:val="26"/>
        </w:rPr>
      </w:pPr>
    </w:p>
    <w:p w:rsidR="00A13D28" w:rsidRPr="00E96A20" w:rsidRDefault="000120C6" w:rsidP="000120C6">
      <w:pPr>
        <w:jc w:val="center"/>
        <w:rPr>
          <w:rFonts w:ascii="Century Gothic" w:hAnsi="Century Gothic"/>
          <w:color w:val="7030A0"/>
          <w:sz w:val="26"/>
          <w:szCs w:val="26"/>
        </w:rPr>
      </w:pPr>
      <w:r w:rsidRPr="00E96A20">
        <w:rPr>
          <w:rFonts w:ascii="Century Gothic" w:hAnsi="Century Gothic"/>
          <w:color w:val="7030A0"/>
          <w:sz w:val="26"/>
          <w:szCs w:val="26"/>
        </w:rPr>
        <w:t xml:space="preserve">Thank you for your continued support, </w:t>
      </w:r>
    </w:p>
    <w:p w:rsidR="00A61551" w:rsidRDefault="00A61551" w:rsidP="000120C6">
      <w:pPr>
        <w:jc w:val="center"/>
        <w:rPr>
          <w:rFonts w:ascii="Century Gothic" w:hAnsi="Century Gothic"/>
          <w:color w:val="7030A0"/>
          <w:sz w:val="26"/>
          <w:szCs w:val="26"/>
        </w:rPr>
      </w:pPr>
    </w:p>
    <w:p w:rsidR="000120C6" w:rsidRPr="00E3799F" w:rsidRDefault="000120C6" w:rsidP="000120C6">
      <w:pPr>
        <w:jc w:val="center"/>
        <w:rPr>
          <w:b/>
        </w:rPr>
      </w:pPr>
    </w:p>
    <w:p w:rsidR="00E3799F" w:rsidRPr="00E96A20" w:rsidRDefault="00E3799F" w:rsidP="000120C6">
      <w:pPr>
        <w:jc w:val="center"/>
        <w:rPr>
          <w:rFonts w:ascii="Bradley Hand ITC" w:hAnsi="Bradley Hand ITC"/>
          <w:b/>
          <w:color w:val="00B050"/>
          <w:sz w:val="44"/>
          <w:szCs w:val="44"/>
        </w:rPr>
      </w:pPr>
      <w:r w:rsidRPr="00E96A20">
        <w:rPr>
          <w:rFonts w:ascii="Bradley Hand ITC" w:hAnsi="Bradley Hand ITC"/>
          <w:b/>
          <w:color w:val="00B050"/>
          <w:sz w:val="44"/>
          <w:szCs w:val="44"/>
        </w:rPr>
        <w:t>Mr. Brightman</w:t>
      </w:r>
    </w:p>
    <w:sectPr w:rsidR="00E3799F" w:rsidRPr="00E96A20" w:rsidSect="00E96A20">
      <w:pgSz w:w="11906" w:h="16838"/>
      <w:pgMar w:top="1440" w:right="1440" w:bottom="1440" w:left="1440" w:header="708" w:footer="708" w:gutter="0"/>
      <w:pgBorders w:offsetFrom="page">
        <w:top w:val="checkered" w:sz="10" w:space="24" w:color="7030A0"/>
        <w:left w:val="checkered" w:sz="10" w:space="24" w:color="7030A0"/>
        <w:bottom w:val="checkered" w:sz="10" w:space="24" w:color="7030A0"/>
        <w:right w:val="checkered" w:sz="1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Futura">
    <w:altName w:val="Segoe UI Semilight"/>
    <w:charset w:val="00"/>
    <w:family w:val="auto"/>
    <w:pitch w:val="variable"/>
    <w:sig w:usb0="00000000" w:usb1="00000000" w:usb2="00000000" w:usb3="00000000" w:csb0="000001FB" w:csb1="00000000"/>
  </w:font>
  <w:font w:name="Bradley Hand ITC">
    <w:panose1 w:val="03070402050302030203"/>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0E7824"/>
    <w:rsid w:val="002F5AAF"/>
    <w:rsid w:val="004D2695"/>
    <w:rsid w:val="00520789"/>
    <w:rsid w:val="00546797"/>
    <w:rsid w:val="008E7894"/>
    <w:rsid w:val="00A13D28"/>
    <w:rsid w:val="00A61551"/>
    <w:rsid w:val="00C92A02"/>
    <w:rsid w:val="00D33030"/>
    <w:rsid w:val="00DF4D77"/>
    <w:rsid w:val="00E3799F"/>
    <w:rsid w:val="00E9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5FC9-2778-428A-A789-40CB3766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2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dc:creator>
  <cp:keywords/>
  <dc:description/>
  <cp:lastModifiedBy>Martin Brightman</cp:lastModifiedBy>
  <cp:revision>7</cp:revision>
  <cp:lastPrinted>2018-09-10T09:39:00Z</cp:lastPrinted>
  <dcterms:created xsi:type="dcterms:W3CDTF">2018-09-06T12:28:00Z</dcterms:created>
  <dcterms:modified xsi:type="dcterms:W3CDTF">2018-09-10T09:42:00Z</dcterms:modified>
</cp:coreProperties>
</file>